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45" w:rsidRPr="006B13A9" w:rsidRDefault="00B02145" w:rsidP="00B0214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  <w:t>Exercise #1</w:t>
      </w:r>
    </w:p>
    <w:p w:rsidR="00B02145" w:rsidRDefault="00B02145" w:rsidP="00B0214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:rsidR="00B02145" w:rsidRDefault="00B02145" w:rsidP="00B0214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Let a modulated signal </w:t>
      </w:r>
    </w:p>
    <w:p w:rsidR="00B02145" w:rsidRDefault="00B02145" w:rsidP="00B0214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:rsidR="00B02145" w:rsidRPr="006B13A9" w:rsidRDefault="00B02145" w:rsidP="00B0214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CE2E61">
        <w:rPr>
          <w:rFonts w:ascii="Times New Roman" w:eastAsia="cmr10" w:hAnsi="Times New Roman"/>
          <w:color w:val="231F20"/>
          <w:position w:val="-12"/>
          <w:sz w:val="24"/>
          <w:szCs w:val="24"/>
          <w:lang w:val="en-US" w:eastAsia="it-IT"/>
        </w:rPr>
        <w:object w:dxaOrig="5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4.8pt;height:24.6pt" o:ole="">
            <v:imagedata r:id="rId6" o:title=""/>
          </v:shape>
          <o:OLEObject Type="Embed" ProgID="Equation.3" ShapeID="_x0000_i1025" DrawAspect="Content" ObjectID="_1664705850" r:id="rId7"/>
        </w:object>
      </w:r>
    </w:p>
    <w:p w:rsidR="00B02145" w:rsidRDefault="00B02145" w:rsidP="00B02145">
      <w:pPr>
        <w:autoSpaceDE w:val="0"/>
        <w:autoSpaceDN w:val="0"/>
        <w:adjustRightInd w:val="0"/>
        <w:spacing w:after="0" w:line="240" w:lineRule="auto"/>
        <w:rPr>
          <w:rFonts w:ascii="Cambria" w:eastAsia="cmr10" w:hAnsi="Cambria" w:cs="Arial"/>
          <w:color w:val="231F20"/>
          <w:sz w:val="24"/>
          <w:szCs w:val="24"/>
          <w:lang w:val="en-US" w:eastAsia="it-IT"/>
        </w:rPr>
      </w:pPr>
      <w:r>
        <w:rPr>
          <w:rFonts w:ascii="Cambria" w:eastAsia="cmr10" w:hAnsi="Cambria" w:cs="Arial"/>
          <w:color w:val="231F20"/>
          <w:sz w:val="24"/>
          <w:szCs w:val="24"/>
          <w:lang w:val="en-US" w:eastAsia="it-IT"/>
        </w:rPr>
        <w:t xml:space="preserve"> </w:t>
      </w:r>
    </w:p>
    <w:p w:rsidR="00B02145" w:rsidRPr="00CB3B13" w:rsidRDefault="00B02145" w:rsidP="00B02145">
      <w:pPr>
        <w:autoSpaceDE w:val="0"/>
        <w:autoSpaceDN w:val="0"/>
        <w:adjustRightInd w:val="0"/>
        <w:spacing w:after="0" w:line="240" w:lineRule="auto"/>
        <w:rPr>
          <w:rFonts w:ascii="Arial" w:eastAsia="cmr10" w:hAnsi="Arial" w:cs="Arial"/>
          <w:color w:val="231F20"/>
          <w:sz w:val="24"/>
          <w:szCs w:val="24"/>
          <w:lang w:val="en-US" w:eastAsia="it-IT"/>
        </w:rPr>
      </w:pPr>
      <w:r>
        <w:rPr>
          <w:rFonts w:ascii="Cambria" w:eastAsia="cmr10" w:hAnsi="Cambria" w:cs="Arial"/>
          <w:color w:val="231F20"/>
          <w:sz w:val="24"/>
          <w:szCs w:val="24"/>
          <w:lang w:val="en-US" w:eastAsia="it-IT"/>
        </w:rPr>
        <w:t xml:space="preserve">where the </w:t>
      </w:r>
      <w:proofErr w:type="spellStart"/>
      <w:r>
        <w:rPr>
          <w:rFonts w:ascii="Cambria" w:eastAsia="cmr10" w:hAnsi="Cambria" w:cs="Arial"/>
          <w:color w:val="231F20"/>
          <w:sz w:val="24"/>
          <w:szCs w:val="24"/>
          <w:lang w:val="en-US" w:eastAsia="it-IT"/>
        </w:rPr>
        <w:t>unmodulated</w:t>
      </w:r>
      <w:proofErr w:type="spellEnd"/>
      <w:r>
        <w:rPr>
          <w:rFonts w:ascii="Cambria" w:eastAsia="cmr10" w:hAnsi="Cambria" w:cs="Arial"/>
          <w:color w:val="231F20"/>
          <w:sz w:val="24"/>
          <w:szCs w:val="24"/>
          <w:lang w:val="en-US" w:eastAsia="it-IT"/>
        </w:rPr>
        <w:t xml:space="preserve"> carrier is </w:t>
      </w:r>
      <w:r w:rsidRPr="00CE2E61">
        <w:rPr>
          <w:rFonts w:ascii="Times New Roman" w:eastAsia="cmr10" w:hAnsi="Times New Roman"/>
          <w:color w:val="231F20"/>
          <w:position w:val="-12"/>
          <w:sz w:val="24"/>
          <w:szCs w:val="24"/>
          <w:lang w:val="en-US" w:eastAsia="it-IT"/>
        </w:rPr>
        <w:object w:dxaOrig="1100" w:dyaOrig="360">
          <v:shape id="_x0000_i1026" type="#_x0000_t75" style="width:57.6pt;height:19.2pt" o:ole="">
            <v:imagedata r:id="rId8" o:title=""/>
          </v:shape>
          <o:OLEObject Type="Embed" ProgID="Equation.3" ShapeID="_x0000_i1026" DrawAspect="Content" ObjectID="_1664705851" r:id="rId9"/>
        </w:object>
      </w:r>
    </w:p>
    <w:p w:rsidR="00B02145" w:rsidRPr="006B13A9" w:rsidRDefault="00B02145" w:rsidP="00B02145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:rsidR="00B02145" w:rsidRDefault="00B02145" w:rsidP="00B02145">
      <w:pPr>
        <w:numPr>
          <w:ilvl w:val="0"/>
          <w:numId w:val="1"/>
        </w:numP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Find the in-phase and quadrature components for the modulated signal;</w:t>
      </w:r>
    </w:p>
    <w:p w:rsidR="00B02145" w:rsidRDefault="00B02145" w:rsidP="00B02145">
      <w:pPr>
        <w:numPr>
          <w:ilvl w:val="0"/>
          <w:numId w:val="1"/>
        </w:numP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Find the complex envelope </w:t>
      </w:r>
      <w:r w:rsidRPr="00CE2E61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for the modulated signal </w:t>
      </w:r>
    </w:p>
    <w:p w:rsidR="00B02145" w:rsidRDefault="00B02145" w:rsidP="00B02145">
      <w:pPr>
        <w:numPr>
          <w:ilvl w:val="0"/>
          <w:numId w:val="1"/>
        </w:numP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Which type of modulation is involved? What is the modulating signal?</w:t>
      </w:r>
    </w:p>
    <w:p w:rsidR="00B02145" w:rsidRDefault="00B02145" w:rsidP="00B02145">
      <w:pPr>
        <w:numPr>
          <w:ilvl w:val="0"/>
          <w:numId w:val="1"/>
        </w:numP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Draw the spectrum of the modulated signal </w:t>
      </w:r>
    </w:p>
    <w:p w:rsidR="00563A34" w:rsidRPr="00B02145" w:rsidRDefault="00B02145">
      <w:pPr>
        <w:rPr>
          <w:lang w:val="en-US"/>
        </w:rPr>
      </w:pPr>
      <w:bookmarkStart w:id="0" w:name="_GoBack"/>
      <w:bookmarkEnd w:id="0"/>
    </w:p>
    <w:sectPr w:rsidR="00563A34" w:rsidRPr="00B02145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mr1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7751F"/>
    <w:multiLevelType w:val="hybridMultilevel"/>
    <w:tmpl w:val="DBE21A3E"/>
    <w:lvl w:ilvl="0" w:tplc="B296ABFE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45"/>
    <w:rsid w:val="00A51D39"/>
    <w:rsid w:val="00B02145"/>
    <w:rsid w:val="00D9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2145"/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2145"/>
    <w:rPr>
      <w:rFonts w:ascii="Calibri" w:eastAsia="Calibri" w:hAnsi="Calibri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61799254EA3D43ABB624562A5F1D17" ma:contentTypeVersion="2" ma:contentTypeDescription="Creare un nuovo documento." ma:contentTypeScope="" ma:versionID="39a14f41d57d3414448812497c7d27ab">
  <xsd:schema xmlns:xsd="http://www.w3.org/2001/XMLSchema" xmlns:xs="http://www.w3.org/2001/XMLSchema" xmlns:p="http://schemas.microsoft.com/office/2006/metadata/properties" xmlns:ns2="4b5a9e22-b94d-4c80-a251-bc9f6db207c9" targetNamespace="http://schemas.microsoft.com/office/2006/metadata/properties" ma:root="true" ma:fieldsID="42adcfd3b5d52343558208988e2281cc" ns2:_="">
    <xsd:import namespace="4b5a9e22-b94d-4c80-a251-bc9f6db207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a9e22-b94d-4c80-a251-bc9f6db207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4BC40A-F339-4D20-BFEC-91359D637DE4}"/>
</file>

<file path=customXml/itemProps2.xml><?xml version="1.0" encoding="utf-8"?>
<ds:datastoreItem xmlns:ds="http://schemas.openxmlformats.org/officeDocument/2006/customXml" ds:itemID="{56E944A0-362D-447D-B3C3-6C5DE39A1F5C}"/>
</file>

<file path=customXml/itemProps3.xml><?xml version="1.0" encoding="utf-8"?>
<ds:datastoreItem xmlns:ds="http://schemas.openxmlformats.org/officeDocument/2006/customXml" ds:itemID="{11777457-44C0-4968-AEC3-96B1683C76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Ernestina</dc:creator>
  <cp:lastModifiedBy>Ernestina</cp:lastModifiedBy>
  <cp:revision>1</cp:revision>
  <dcterms:created xsi:type="dcterms:W3CDTF">2020-10-20T11:30:00Z</dcterms:created>
  <dcterms:modified xsi:type="dcterms:W3CDTF">2020-10-20T11:31:00Z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0x0101002461799254EA3D43ABB624562A5F1D17</vt:lpwstr>
  </property>
</Properties>
</file>